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415E96">
        <w:rPr>
          <w:rFonts w:ascii="Arial" w:hAnsi="Arial" w:cs="Arial"/>
          <w:noProof/>
        </w:rPr>
        <w:drawing>
          <wp:anchor distT="0" distB="2921" distL="114300" distR="114300" simplePos="0" relativeHeight="251659776" behindDoc="0" locked="0" layoutInCell="1" allowOverlap="1" wp14:anchorId="5A346295" wp14:editId="26B6E5F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5E96">
        <w:rPr>
          <w:rFonts w:ascii="Arial" w:hAnsi="Arial" w:cs="Arial"/>
          <w:sz w:val="28"/>
          <w:szCs w:val="28"/>
        </w:rPr>
        <w:t>Comune di Boscotrecase</w:t>
      </w:r>
    </w:p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</w:rPr>
      </w:pPr>
      <w:r w:rsidRPr="00415E96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51A01309" wp14:editId="05071AD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8B6EA0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415E96">
        <w:rPr>
          <w:rFonts w:ascii="Arial" w:hAnsi="Arial" w:cs="Arial"/>
        </w:rPr>
        <w:t>Provincia di Napoli</w:t>
      </w:r>
    </w:p>
    <w:p w:rsidR="00415E96" w:rsidRPr="00415E96" w:rsidRDefault="00415E96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</w:pPr>
    </w:p>
    <w:p w:rsidR="00074867" w:rsidRPr="00415E96" w:rsidRDefault="00074867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415E96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415E96" w:rsidRPr="00415E96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415E96" w:rsidRDefault="00074867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 xml:space="preserve">Relazione descrittiva locali e attrezzature per attività di </w:t>
      </w:r>
      <w:r w:rsidR="004D2071" w:rsidRPr="00415E96">
        <w:rPr>
          <w:rFonts w:ascii="Arial" w:hAnsi="Arial" w:cs="Arial"/>
          <w:b/>
          <w:iCs/>
        </w:rPr>
        <w:t>estetista</w:t>
      </w:r>
    </w:p>
    <w:p w:rsidR="00074867" w:rsidRPr="00415E96" w:rsidRDefault="00074867" w:rsidP="00415E96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Numero addetti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415E96">
        <w:rPr>
          <w:rFonts w:ascii="Arial" w:eastAsia="Helvetica-Bold" w:hAnsi="Arial" w:cs="Arial"/>
          <w:sz w:val="20"/>
          <w:szCs w:val="20"/>
        </w:rPr>
        <w:t xml:space="preserve"> 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..</w:t>
      </w:r>
      <w:r w:rsidRPr="00415E96">
        <w:rPr>
          <w:rFonts w:ascii="Arial" w:eastAsia="Helvetica-Bold" w:hAnsi="Arial" w:cs="Arial"/>
          <w:sz w:val="20"/>
          <w:szCs w:val="20"/>
        </w:rPr>
        <w:t>....</w:t>
      </w:r>
      <w:r w:rsidR="00074867" w:rsidRPr="00415E96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pulizie di locali e arredi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4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2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 xml:space="preserve">Tempistica e modalità di lavaggio </w:t>
      </w:r>
      <w:bookmarkStart w:id="0" w:name="_GoBack"/>
      <w:bookmarkEnd w:id="0"/>
      <w:r w:rsidRPr="00415E96">
        <w:rPr>
          <w:rFonts w:ascii="Arial" w:hAnsi="Arial" w:cs="Arial"/>
          <w:b/>
          <w:sz w:val="20"/>
          <w:szCs w:val="20"/>
        </w:rPr>
        <w:t>e conservazione della biancheria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16"/>
          <w:szCs w:val="16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415E96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di smaltimento rifiuti</w:t>
      </w:r>
      <w:r w:rsidRPr="00415E96">
        <w:rPr>
          <w:rFonts w:ascii="Arial" w:hAnsi="Arial" w:cs="Arial"/>
          <w:sz w:val="20"/>
          <w:szCs w:val="20"/>
        </w:rPr>
        <w:t xml:space="preserve">: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.</w:t>
      </w:r>
    </w:p>
    <w:p w:rsidR="006E7E70" w:rsidRPr="00415E96" w:rsidRDefault="006E7E70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>Elenco delle attrezzature e degli apparecchi elettromeccanici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Vaporizzatore con vapore normale e ionizzato non surriscaldato; 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stimolatore blu con scariche inferiori ad un centimetro e solo effluvio (alta frequenza o ultrasuoni);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disincrostante per pulizia con intensità non superiore a 4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l'aspirazione dei comedoni con aspirazione non superiore ad una atmosfera e con cannule aventi diametro di non oltre un centimetro;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occia filiforme ed atomizzatore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solo a livello cutaneo e non in profondità;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solo con oscillazione orizzontale o rotazione, che utilizzino unicamente accessori piatti o spazzole;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abbronzanti UV-A;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di quarzo con applicazioni combinate o indipendenti di raggi ultravioletti (UV) ed infrarossi (IR);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ad aria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idrico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proofErr w:type="spellStart"/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caldacera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per cerette;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r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ulli elettrici e manuali;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v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ibratori elettrici oscillanti;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ttrezzi per ginnastica estetica;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ttrezzature per manicure e pedicure;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il trattamento di calore totale o parziale;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aspirante con coppe di varie misure e applicazioni in movimento, fisse e ritmate, e con aspirazione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timolatore a luce blu con tutti gli elettrodi per uso estetico (alta frequenza);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pparecchi per ionoforesi estetica con intensità massima sulla placca di 1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ogni 10 centimetri quadrati;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epilatori elettrici ed elettronici;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subacquei;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e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lettrostimolatore ad impulsi;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ad aria con pressione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aser estetico;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aune.</w:t>
      </w:r>
    </w:p>
    <w:p w:rsidR="006E7E70" w:rsidRPr="00415E96" w:rsidRDefault="006E7E70" w:rsidP="00415E96">
      <w:pPr>
        <w:autoSpaceDE w:val="0"/>
        <w:spacing w:before="240" w:after="24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415E96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6E7E70" w:rsidRPr="00415E96" w:rsidRDefault="006E7E70" w:rsidP="00415E96">
      <w:pPr>
        <w:spacing w:before="240" w:after="24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Data di compilazione</w:t>
      </w:r>
      <w:r w:rsidR="00415E96" w:rsidRPr="00415E96">
        <w:rPr>
          <w:rFonts w:ascii="Arial" w:hAnsi="Arial" w:cs="Arial"/>
          <w:sz w:val="20"/>
          <w:szCs w:val="20"/>
        </w:rPr>
        <w:t xml:space="preserve"> 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..........</w:t>
      </w:r>
    </w:p>
    <w:p w:rsidR="006E7E70" w:rsidRPr="00415E96" w:rsidRDefault="006E7E70" w:rsidP="00415E96">
      <w:pPr>
        <w:spacing w:before="120" w:after="12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 xml:space="preserve">Luogo 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.............................. .............</w:t>
      </w:r>
      <w:r w:rsidR="00415E96">
        <w:rPr>
          <w:rFonts w:ascii="Arial" w:hAnsi="Arial" w:cs="Arial"/>
          <w:sz w:val="20"/>
          <w:szCs w:val="20"/>
        </w:rPr>
        <w:t>.....................</w:t>
      </w:r>
      <w:r w:rsidR="00415E96" w:rsidRPr="00415E96">
        <w:rPr>
          <w:rFonts w:ascii="Arial" w:hAnsi="Arial" w:cs="Arial"/>
          <w:sz w:val="20"/>
          <w:szCs w:val="20"/>
        </w:rPr>
        <w:t>...</w:t>
      </w:r>
    </w:p>
    <w:p w:rsidR="00415E96" w:rsidRPr="00415E96" w:rsidRDefault="00415E96" w:rsidP="00415E96">
      <w:pPr>
        <w:spacing w:before="24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..............................................................</w:t>
      </w:r>
    </w:p>
    <w:p w:rsidR="006E7E70" w:rsidRPr="00415E96" w:rsidRDefault="006E7E70" w:rsidP="00415E96">
      <w:pPr>
        <w:spacing w:after="12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6E7E70" w:rsidRPr="00415E96" w:rsidSect="00415E96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7FB5" w:rsidRDefault="00DD7FB5">
      <w:r>
        <w:separator/>
      </w:r>
    </w:p>
  </w:endnote>
  <w:endnote w:type="continuationSeparator" w:id="0">
    <w:p w:rsidR="00DD7FB5" w:rsidRDefault="00DD7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5E96" w:rsidRPr="00415E96" w:rsidRDefault="00415E96" w:rsidP="00415E9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15E96">
      <w:rPr>
        <w:rFonts w:ascii="Arial" w:hAnsi="Arial" w:cs="Arial"/>
        <w:sz w:val="10"/>
        <w:szCs w:val="10"/>
      </w:rPr>
      <w:t xml:space="preserve">Pag. </w:t>
    </w:r>
    <w:r w:rsidRPr="00415E96">
      <w:rPr>
        <w:rFonts w:ascii="Arial" w:hAnsi="Arial" w:cs="Arial"/>
        <w:sz w:val="10"/>
        <w:szCs w:val="10"/>
      </w:rPr>
      <w:fldChar w:fldCharType="begin"/>
    </w:r>
    <w:r w:rsidRPr="00415E96">
      <w:rPr>
        <w:rFonts w:ascii="Arial" w:hAnsi="Arial" w:cs="Arial"/>
        <w:sz w:val="10"/>
        <w:szCs w:val="10"/>
      </w:rPr>
      <w:instrText xml:space="preserve"> PAGE </w:instrText>
    </w:r>
    <w:r w:rsidRPr="00415E9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415E96">
      <w:rPr>
        <w:rFonts w:ascii="Arial" w:hAnsi="Arial" w:cs="Arial"/>
        <w:sz w:val="10"/>
        <w:szCs w:val="10"/>
      </w:rPr>
      <w:fldChar w:fldCharType="end"/>
    </w:r>
    <w:r w:rsidRPr="00415E96">
      <w:rPr>
        <w:rFonts w:ascii="Arial" w:hAnsi="Arial" w:cs="Arial"/>
        <w:sz w:val="10"/>
        <w:szCs w:val="10"/>
      </w:rPr>
      <w:t xml:space="preserve"> di </w:t>
    </w:r>
    <w:r w:rsidRPr="00415E96">
      <w:rPr>
        <w:rFonts w:ascii="Arial" w:hAnsi="Arial" w:cs="Arial"/>
        <w:bCs/>
        <w:sz w:val="10"/>
        <w:szCs w:val="10"/>
      </w:rPr>
      <w:fldChar w:fldCharType="begin"/>
    </w:r>
    <w:r w:rsidRPr="00415E96">
      <w:rPr>
        <w:rFonts w:ascii="Arial" w:hAnsi="Arial" w:cs="Arial"/>
        <w:bCs/>
        <w:sz w:val="10"/>
        <w:szCs w:val="10"/>
      </w:rPr>
      <w:instrText xml:space="preserve"> NUMPAGES </w:instrText>
    </w:r>
    <w:r w:rsidRPr="00415E9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3</w:t>
    </w:r>
    <w:r w:rsidRPr="00415E9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5760" w:rsidRPr="0030576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5760" w:rsidRPr="00305760" w:rsidRDefault="00305760" w:rsidP="0030576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5760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2.a</w:t>
          </w:r>
          <w:proofErr w:type="gramEnd"/>
        </w:p>
      </w:tc>
      <w:tc>
        <w:tcPr>
          <w:tcW w:w="7822" w:type="dxa"/>
          <w:vAlign w:val="center"/>
        </w:tcPr>
        <w:p w:rsidR="00305760" w:rsidRPr="00305760" w:rsidRDefault="00305760" w:rsidP="0030576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5760" w:rsidRPr="0030576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5760" w:rsidRPr="00305760" w:rsidRDefault="00305760" w:rsidP="0030576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5760" w:rsidRPr="00305760" w:rsidRDefault="00305760" w:rsidP="0030576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5760" w:rsidRPr="00305760" w:rsidRDefault="00305760" w:rsidP="0030576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7FB5" w:rsidRDefault="00DD7FB5">
      <w:r>
        <w:separator/>
      </w:r>
    </w:p>
  </w:footnote>
  <w:footnote w:type="continuationSeparator" w:id="0">
    <w:p w:rsidR="00DD7FB5" w:rsidRDefault="00DD7F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74867"/>
    <w:rsid w:val="0012223E"/>
    <w:rsid w:val="00305760"/>
    <w:rsid w:val="00415E96"/>
    <w:rsid w:val="004D2071"/>
    <w:rsid w:val="005071D2"/>
    <w:rsid w:val="005346C2"/>
    <w:rsid w:val="006E7E70"/>
    <w:rsid w:val="00881A14"/>
    <w:rsid w:val="008B4E27"/>
    <w:rsid w:val="00D42B60"/>
    <w:rsid w:val="00DD7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F03F8A4-2950-4742-9794-054C430CB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415E9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nhideWhenUsed/>
    <w:rsid w:val="00415E9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1164</Words>
  <Characters>6636</Characters>
  <Application>Microsoft Office Word</Application>
  <DocSecurity>0</DocSecurity>
  <Lines>55</Lines>
  <Paragraphs>15</Paragraphs>
  <ScaleCrop>false</ScaleCrop>
  <Company/>
  <LinksUpToDate>false</LinksUpToDate>
  <CharactersWithSpaces>7785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9</cp:revision>
  <dcterms:created xsi:type="dcterms:W3CDTF">2017-06-29T18:40:00Z</dcterms:created>
  <dcterms:modified xsi:type="dcterms:W3CDTF">2018-09-27T13:57:00Z</dcterms:modified>
</cp:coreProperties>
</file>