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scotrecase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apoli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